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EFA" w:rsidRPr="00256662" w:rsidRDefault="00256662">
      <w:pPr>
        <w:rPr>
          <w:rFonts w:ascii="Times New Roman" w:hAnsi="Times New Roman" w:cs="Times New Roman"/>
          <w:sz w:val="24"/>
          <w:szCs w:val="24"/>
        </w:rPr>
      </w:pPr>
      <w:r w:rsidRPr="00256662">
        <w:rPr>
          <w:rFonts w:ascii="Times New Roman" w:hAnsi="Times New Roman" w:cs="Times New Roman"/>
          <w:sz w:val="24"/>
          <w:szCs w:val="24"/>
        </w:rPr>
        <w:t>Письмо 8 класс 20 апреля</w:t>
      </w:r>
    </w:p>
    <w:p w:rsidR="00256662" w:rsidRDefault="00256662">
      <w:pPr>
        <w:rPr>
          <w:rFonts w:ascii="Times New Roman" w:hAnsi="Times New Roman" w:cs="Times New Roman"/>
          <w:sz w:val="24"/>
          <w:szCs w:val="24"/>
        </w:rPr>
      </w:pPr>
      <w:r w:rsidRPr="00256662">
        <w:rPr>
          <w:rFonts w:ascii="Times New Roman" w:hAnsi="Times New Roman" w:cs="Times New Roman"/>
          <w:sz w:val="24"/>
          <w:szCs w:val="24"/>
        </w:rPr>
        <w:t>Тема: «Обращение. Знаки препинания при обращении».</w:t>
      </w:r>
    </w:p>
    <w:p w:rsidR="00D830A3" w:rsidRDefault="00C52FE4" w:rsidP="00C52F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Просмотри презентацию.</w:t>
      </w:r>
    </w:p>
    <w:p w:rsidR="00C52FE4" w:rsidRDefault="00C52FE4" w:rsidP="00C52F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 схемы в рамке. Подбери примеры к схемам.</w:t>
      </w:r>
    </w:p>
    <w:p w:rsidR="00C52FE4" w:rsidRPr="00C52FE4" w:rsidRDefault="00C52FE4" w:rsidP="00C52FE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 у. 314 на с. 219</w:t>
      </w:r>
      <w:bookmarkStart w:id="0" w:name="_GoBack"/>
      <w:bookmarkEnd w:id="0"/>
    </w:p>
    <w:sectPr w:rsidR="00C52FE4" w:rsidRPr="00C52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E04003"/>
    <w:multiLevelType w:val="hybridMultilevel"/>
    <w:tmpl w:val="C16E0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662"/>
    <w:rsid w:val="00256662"/>
    <w:rsid w:val="006F1EFA"/>
    <w:rsid w:val="00C52FE4"/>
    <w:rsid w:val="00D83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2020-04-08T22:10:00Z</dcterms:created>
  <dcterms:modified xsi:type="dcterms:W3CDTF">2020-04-17T15:46:00Z</dcterms:modified>
</cp:coreProperties>
</file>